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349" w:rsidRPr="00B126F2" w:rsidRDefault="006B4349" w:rsidP="00B126F2">
      <w:pPr>
        <w:rPr>
          <w:rFonts w:ascii="黑体" w:eastAsia="黑体" w:hAnsi="黑体" w:cs="黑体"/>
          <w:szCs w:val="32"/>
        </w:rPr>
      </w:pPr>
      <w:r w:rsidRPr="00B126F2">
        <w:rPr>
          <w:rFonts w:ascii="黑体" w:eastAsia="黑体" w:hAnsi="黑体" w:cs="黑体" w:hint="eastAsia"/>
          <w:szCs w:val="32"/>
        </w:rPr>
        <w:t>附件1</w:t>
      </w:r>
      <w:bookmarkStart w:id="0" w:name="_GoBack"/>
      <w:bookmarkEnd w:id="0"/>
    </w:p>
    <w:p w:rsidR="006B4349" w:rsidRPr="006B4349" w:rsidRDefault="006B4349" w:rsidP="006B4349">
      <w:pPr>
        <w:spacing w:line="560" w:lineRule="exact"/>
        <w:jc w:val="left"/>
        <w:rPr>
          <w:rFonts w:ascii="方正黑体_GBK" w:eastAsia="方正黑体_GBK"/>
          <w:bCs/>
          <w:szCs w:val="32"/>
        </w:rPr>
      </w:pPr>
    </w:p>
    <w:p w:rsidR="00167C91" w:rsidRDefault="00146F67"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2023年天津市教育工作重点调研课题指南</w:t>
      </w:r>
    </w:p>
    <w:p w:rsidR="00167C91" w:rsidRDefault="00167C91">
      <w:pPr>
        <w:adjustRightInd w:val="0"/>
        <w:snapToGrid w:val="0"/>
        <w:spacing w:line="560" w:lineRule="exact"/>
        <w:ind w:firstLineChars="200" w:firstLine="643"/>
        <w:rPr>
          <w:rFonts w:ascii="Times New Roman"/>
          <w:b/>
          <w:szCs w:val="32"/>
        </w:rPr>
      </w:pPr>
    </w:p>
    <w:p w:rsidR="00167C91" w:rsidRDefault="00146F67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Cs w:val="32"/>
        </w:rPr>
      </w:pPr>
      <w:r>
        <w:rPr>
          <w:rFonts w:ascii="黑体" w:eastAsia="黑体" w:hAnsi="黑体"/>
          <w:szCs w:val="32"/>
        </w:rPr>
        <w:t>一、</w:t>
      </w:r>
      <w:r>
        <w:rPr>
          <w:rFonts w:ascii="黑体" w:eastAsia="黑体" w:hAnsi="黑体" w:hint="eastAsia"/>
          <w:szCs w:val="32"/>
        </w:rPr>
        <w:t>教育综合</w:t>
      </w:r>
    </w:p>
    <w:p w:rsidR="00167C91" w:rsidRDefault="00146F67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1.</w:t>
      </w:r>
      <w:r>
        <w:rPr>
          <w:rFonts w:ascii="Times New Roman" w:hint="eastAsia"/>
          <w:szCs w:val="32"/>
        </w:rPr>
        <w:t>关于教育科技人才贯通融合体制机制的研究</w:t>
      </w:r>
    </w:p>
    <w:p w:rsidR="00167C91" w:rsidRDefault="00146F67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2.</w:t>
      </w:r>
      <w:r>
        <w:rPr>
          <w:rFonts w:ascii="Times New Roman" w:hint="eastAsia"/>
          <w:szCs w:val="32"/>
        </w:rPr>
        <w:t>关于天津职业教育、高等教育、继续教育协同创新研究</w:t>
      </w:r>
    </w:p>
    <w:p w:rsidR="00167C91" w:rsidRDefault="00146F67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3.</w:t>
      </w:r>
      <w:r>
        <w:rPr>
          <w:rFonts w:ascii="Times New Roman" w:hint="eastAsia"/>
          <w:szCs w:val="32"/>
        </w:rPr>
        <w:t>关于高校党建引领高等教育高质量发展的研究</w:t>
      </w:r>
    </w:p>
    <w:p w:rsidR="00167C91" w:rsidRDefault="00146F67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4.</w:t>
      </w:r>
      <w:r>
        <w:rPr>
          <w:rFonts w:ascii="Times New Roman" w:hint="eastAsia"/>
          <w:szCs w:val="32"/>
        </w:rPr>
        <w:t>关于推行中小学校党组织领导的校长负责制实践研究</w:t>
      </w:r>
    </w:p>
    <w:p w:rsidR="00167C91" w:rsidRDefault="00146F67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5.</w:t>
      </w:r>
      <w:r>
        <w:rPr>
          <w:rFonts w:ascii="Times New Roman" w:hint="eastAsia"/>
          <w:szCs w:val="32"/>
        </w:rPr>
        <w:t>关于强化职业</w:t>
      </w:r>
      <w:proofErr w:type="gramStart"/>
      <w:r>
        <w:rPr>
          <w:rFonts w:ascii="Times New Roman" w:hint="eastAsia"/>
          <w:szCs w:val="32"/>
        </w:rPr>
        <w:t>院校党建</w:t>
      </w:r>
      <w:proofErr w:type="gramEnd"/>
      <w:r>
        <w:rPr>
          <w:rFonts w:ascii="Times New Roman" w:hint="eastAsia"/>
          <w:szCs w:val="32"/>
        </w:rPr>
        <w:t>工作协同配合机制研究</w:t>
      </w:r>
    </w:p>
    <w:p w:rsidR="00167C91" w:rsidRDefault="00146F67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6.</w:t>
      </w:r>
      <w:r>
        <w:rPr>
          <w:rFonts w:ascii="Times New Roman" w:hint="eastAsia"/>
          <w:szCs w:val="32"/>
        </w:rPr>
        <w:t>关于“公”带“民”学校党建结对共建机制研究</w:t>
      </w:r>
    </w:p>
    <w:p w:rsidR="00167C91" w:rsidRDefault="00146F67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7.</w:t>
      </w:r>
      <w:r>
        <w:rPr>
          <w:rFonts w:ascii="Times New Roman" w:hint="eastAsia"/>
          <w:szCs w:val="32"/>
        </w:rPr>
        <w:t>关于加强和改进党外知识分子思想政治工作研究</w:t>
      </w:r>
    </w:p>
    <w:p w:rsidR="00167C91" w:rsidRDefault="00146F67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8.</w:t>
      </w:r>
      <w:r>
        <w:rPr>
          <w:rFonts w:ascii="Times New Roman" w:hint="eastAsia"/>
          <w:szCs w:val="32"/>
        </w:rPr>
        <w:t>关于创新和完善教育系统干部选拔任用机制研究</w:t>
      </w:r>
    </w:p>
    <w:p w:rsidR="00167C91" w:rsidRDefault="00146F67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9.</w:t>
      </w:r>
      <w:r>
        <w:rPr>
          <w:rFonts w:ascii="Times New Roman" w:hint="eastAsia"/>
          <w:szCs w:val="32"/>
        </w:rPr>
        <w:t>关于完善“大思政课”工作体系的研究</w:t>
      </w:r>
    </w:p>
    <w:p w:rsidR="00167C91" w:rsidRDefault="00146F67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10.</w:t>
      </w:r>
      <w:r>
        <w:rPr>
          <w:rFonts w:ascii="Times New Roman" w:hint="eastAsia"/>
          <w:szCs w:val="32"/>
        </w:rPr>
        <w:t>关于</w:t>
      </w:r>
      <w:proofErr w:type="gramStart"/>
      <w:r>
        <w:rPr>
          <w:rFonts w:ascii="Times New Roman" w:hint="eastAsia"/>
          <w:szCs w:val="32"/>
        </w:rPr>
        <w:t>思政课</w:t>
      </w:r>
      <w:proofErr w:type="gramEnd"/>
      <w:r>
        <w:rPr>
          <w:rFonts w:ascii="Times New Roman" w:hint="eastAsia"/>
          <w:szCs w:val="32"/>
        </w:rPr>
        <w:t>教师动态退出机制研究</w:t>
      </w:r>
    </w:p>
    <w:p w:rsidR="00167C91" w:rsidRDefault="00146F67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11.</w:t>
      </w:r>
      <w:r>
        <w:rPr>
          <w:rFonts w:ascii="Times New Roman" w:hint="eastAsia"/>
          <w:szCs w:val="32"/>
        </w:rPr>
        <w:t>关于我市大中小学生学生心理特点的研究</w:t>
      </w:r>
    </w:p>
    <w:p w:rsidR="00167C91" w:rsidRDefault="00146F67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12.</w:t>
      </w:r>
      <w:r>
        <w:rPr>
          <w:rFonts w:ascii="Times New Roman" w:hint="eastAsia"/>
          <w:szCs w:val="32"/>
        </w:rPr>
        <w:t>关于中小学教师工作压力和负担的研究</w:t>
      </w:r>
    </w:p>
    <w:p w:rsidR="00167C91" w:rsidRDefault="00146F67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13.</w:t>
      </w:r>
      <w:r>
        <w:rPr>
          <w:rFonts w:ascii="Times New Roman" w:hint="eastAsia"/>
          <w:szCs w:val="32"/>
        </w:rPr>
        <w:t>关于建立中小学体育课开展情况监测机制的研究</w:t>
      </w:r>
    </w:p>
    <w:p w:rsidR="00167C91" w:rsidRDefault="00146F67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14.</w:t>
      </w:r>
      <w:r>
        <w:rPr>
          <w:rFonts w:ascii="Times New Roman" w:hint="eastAsia"/>
          <w:szCs w:val="32"/>
        </w:rPr>
        <w:t>关于中华优秀传统文化进校园的路径和方法研究</w:t>
      </w:r>
    </w:p>
    <w:p w:rsidR="00167C91" w:rsidRDefault="00146F67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15.</w:t>
      </w:r>
      <w:r>
        <w:rPr>
          <w:rFonts w:ascii="Times New Roman" w:hint="eastAsia"/>
          <w:szCs w:val="32"/>
        </w:rPr>
        <w:t>关于学生劳动价值观养成研究</w:t>
      </w:r>
    </w:p>
    <w:p w:rsidR="00167C91" w:rsidRDefault="00146F67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16.</w:t>
      </w:r>
      <w:r>
        <w:rPr>
          <w:rFonts w:ascii="Times New Roman" w:hint="eastAsia"/>
          <w:szCs w:val="32"/>
        </w:rPr>
        <w:t>关于“一站式”学生社区综合管理创新的研究</w:t>
      </w:r>
    </w:p>
    <w:p w:rsidR="00167C91" w:rsidRDefault="00146F67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17.</w:t>
      </w:r>
      <w:r>
        <w:rPr>
          <w:rFonts w:ascii="Times New Roman" w:hint="eastAsia"/>
          <w:szCs w:val="32"/>
        </w:rPr>
        <w:t>关于</w:t>
      </w:r>
      <w:proofErr w:type="gramStart"/>
      <w:r>
        <w:rPr>
          <w:rFonts w:ascii="Times New Roman" w:hint="eastAsia"/>
          <w:szCs w:val="32"/>
        </w:rPr>
        <w:t>家校社协同</w:t>
      </w:r>
      <w:proofErr w:type="gramEnd"/>
      <w:r>
        <w:rPr>
          <w:rFonts w:ascii="Times New Roman" w:hint="eastAsia"/>
          <w:szCs w:val="32"/>
        </w:rPr>
        <w:t>育人机制及路径研究</w:t>
      </w:r>
    </w:p>
    <w:p w:rsidR="00167C91" w:rsidRDefault="00146F67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lastRenderedPageBreak/>
        <w:t>18.</w:t>
      </w:r>
      <w:r>
        <w:rPr>
          <w:rFonts w:ascii="Times New Roman" w:hint="eastAsia"/>
          <w:szCs w:val="32"/>
        </w:rPr>
        <w:t>关于构建灵活开放的终身教育体系策略研究</w:t>
      </w:r>
    </w:p>
    <w:p w:rsidR="00167C91" w:rsidRDefault="00146F67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19.</w:t>
      </w:r>
      <w:r>
        <w:rPr>
          <w:rFonts w:ascii="Times New Roman" w:hint="eastAsia"/>
          <w:szCs w:val="32"/>
        </w:rPr>
        <w:t>关于我市教育数字化转型实施路径的研究</w:t>
      </w:r>
    </w:p>
    <w:p w:rsidR="00167C91" w:rsidRDefault="00146F67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20.</w:t>
      </w:r>
      <w:r>
        <w:rPr>
          <w:rFonts w:ascii="Times New Roman" w:hint="eastAsia"/>
          <w:szCs w:val="32"/>
        </w:rPr>
        <w:t>关于激发青少年阅读兴趣的对策研究</w:t>
      </w:r>
    </w:p>
    <w:p w:rsidR="00167C91" w:rsidRDefault="00146F67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21.</w:t>
      </w:r>
      <w:r>
        <w:rPr>
          <w:rFonts w:ascii="Times New Roman" w:hint="eastAsia"/>
          <w:szCs w:val="32"/>
        </w:rPr>
        <w:t>关于高校后勤社会化现状、问题和对策的研究</w:t>
      </w:r>
    </w:p>
    <w:p w:rsidR="00167C91" w:rsidRDefault="00146F67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22.</w:t>
      </w:r>
      <w:r>
        <w:rPr>
          <w:rFonts w:ascii="Times New Roman" w:hint="eastAsia"/>
          <w:szCs w:val="32"/>
        </w:rPr>
        <w:t>关于校园安全综合治理对策研究</w:t>
      </w:r>
    </w:p>
    <w:p w:rsidR="00167C91" w:rsidRDefault="00146F67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23.</w:t>
      </w:r>
      <w:r>
        <w:rPr>
          <w:rFonts w:ascii="Times New Roman" w:hint="eastAsia"/>
          <w:szCs w:val="32"/>
        </w:rPr>
        <w:t>关于教材全流程监管体系的研究</w:t>
      </w:r>
    </w:p>
    <w:p w:rsidR="00167C91" w:rsidRDefault="00146F67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24.</w:t>
      </w:r>
      <w:r>
        <w:rPr>
          <w:rFonts w:ascii="Times New Roman" w:hint="eastAsia"/>
          <w:szCs w:val="32"/>
        </w:rPr>
        <w:t>关于新时代师德师风建设长效机制研究</w:t>
      </w:r>
    </w:p>
    <w:p w:rsidR="00167C91" w:rsidRDefault="00146F67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25.</w:t>
      </w:r>
      <w:r>
        <w:rPr>
          <w:rFonts w:ascii="Times New Roman" w:hint="eastAsia"/>
          <w:szCs w:val="32"/>
        </w:rPr>
        <w:t>关于推进教师</w:t>
      </w:r>
      <w:proofErr w:type="gramStart"/>
      <w:r>
        <w:rPr>
          <w:rFonts w:ascii="Times New Roman" w:hint="eastAsia"/>
          <w:szCs w:val="32"/>
        </w:rPr>
        <w:t>教育本硕一体化</w:t>
      </w:r>
      <w:proofErr w:type="gramEnd"/>
      <w:r>
        <w:rPr>
          <w:rFonts w:ascii="Times New Roman" w:hint="eastAsia"/>
          <w:szCs w:val="32"/>
        </w:rPr>
        <w:t>培养改革与实践研究</w:t>
      </w:r>
    </w:p>
    <w:p w:rsidR="00167C91" w:rsidRDefault="00146F67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26.</w:t>
      </w:r>
      <w:r>
        <w:rPr>
          <w:rFonts w:ascii="Times New Roman" w:hint="eastAsia"/>
          <w:szCs w:val="32"/>
        </w:rPr>
        <w:t>关于各省市教育领域综合改革政策措施的追踪研究</w:t>
      </w:r>
    </w:p>
    <w:p w:rsidR="00167C91" w:rsidRDefault="00146F67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27.</w:t>
      </w:r>
      <w:r>
        <w:rPr>
          <w:rFonts w:ascii="Times New Roman" w:hint="eastAsia"/>
          <w:szCs w:val="32"/>
        </w:rPr>
        <w:t>关于发达地区教育政策的比较研究及对天津的启示研究</w:t>
      </w:r>
    </w:p>
    <w:p w:rsidR="00167C91" w:rsidRDefault="00146F67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Cs w:val="32"/>
        </w:rPr>
      </w:pPr>
      <w:r>
        <w:rPr>
          <w:rFonts w:ascii="黑体" w:eastAsia="黑体" w:hAnsi="黑体"/>
          <w:szCs w:val="32"/>
        </w:rPr>
        <w:t>二、基础教育</w:t>
      </w:r>
    </w:p>
    <w:p w:rsidR="00167C91" w:rsidRDefault="00146F67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/>
          <w:szCs w:val="32"/>
        </w:rPr>
        <w:t>1.</w:t>
      </w:r>
      <w:r>
        <w:rPr>
          <w:rFonts w:ascii="Times New Roman"/>
          <w:szCs w:val="32"/>
        </w:rPr>
        <w:t>关于</w:t>
      </w:r>
      <w:r>
        <w:rPr>
          <w:rFonts w:ascii="Times New Roman" w:hint="eastAsia"/>
          <w:szCs w:val="32"/>
        </w:rPr>
        <w:t>优化学前教育资源结构</w:t>
      </w:r>
      <w:r>
        <w:rPr>
          <w:rFonts w:ascii="Times New Roman"/>
          <w:szCs w:val="32"/>
        </w:rPr>
        <w:t>的研究</w:t>
      </w:r>
    </w:p>
    <w:p w:rsidR="00167C91" w:rsidRDefault="00146F67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/>
          <w:szCs w:val="32"/>
        </w:rPr>
        <w:t>2.</w:t>
      </w:r>
      <w:r>
        <w:rPr>
          <w:rFonts w:ascii="Times New Roman" w:hint="eastAsia"/>
          <w:szCs w:val="32"/>
        </w:rPr>
        <w:t>关于各省市学前教育普及普惠发展经验的研究</w:t>
      </w:r>
    </w:p>
    <w:p w:rsidR="00167C91" w:rsidRDefault="00146F67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/>
          <w:szCs w:val="32"/>
        </w:rPr>
        <w:t>3.</w:t>
      </w:r>
      <w:r>
        <w:rPr>
          <w:rFonts w:ascii="Times New Roman" w:hint="eastAsia"/>
          <w:szCs w:val="32"/>
        </w:rPr>
        <w:t>关于促进幼儿自主发展的幼儿园高质量游戏研究</w:t>
      </w:r>
    </w:p>
    <w:p w:rsidR="00167C91" w:rsidRDefault="00146F67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4.</w:t>
      </w:r>
      <w:r>
        <w:rPr>
          <w:rFonts w:ascii="Times New Roman" w:hint="eastAsia"/>
          <w:szCs w:val="32"/>
        </w:rPr>
        <w:t>关于基础教育优质资源共建共享辐射引领机制研究</w:t>
      </w:r>
    </w:p>
    <w:p w:rsidR="00167C91" w:rsidRDefault="00146F67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5.</w:t>
      </w:r>
      <w:r>
        <w:rPr>
          <w:rFonts w:ascii="Times New Roman" w:hint="eastAsia"/>
          <w:szCs w:val="32"/>
        </w:rPr>
        <w:t>关于农村学校办学质量现状与提升对策研究</w:t>
      </w:r>
    </w:p>
    <w:p w:rsidR="00167C91" w:rsidRDefault="00146F67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6.</w:t>
      </w:r>
      <w:r>
        <w:rPr>
          <w:rFonts w:ascii="Times New Roman" w:hint="eastAsia"/>
          <w:szCs w:val="32"/>
        </w:rPr>
        <w:t>关于集团化办学模式下学校特色发展研究</w:t>
      </w:r>
    </w:p>
    <w:p w:rsidR="00167C91" w:rsidRDefault="00146F67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7.</w:t>
      </w:r>
      <w:r>
        <w:rPr>
          <w:rFonts w:ascii="Times New Roman" w:hint="eastAsia"/>
          <w:szCs w:val="32"/>
        </w:rPr>
        <w:t>关于深化普通高中育人方式改革研究</w:t>
      </w:r>
    </w:p>
    <w:p w:rsidR="00167C91" w:rsidRDefault="00146F67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8.</w:t>
      </w:r>
      <w:r>
        <w:rPr>
          <w:rFonts w:ascii="Times New Roman" w:hint="eastAsia"/>
          <w:szCs w:val="32"/>
        </w:rPr>
        <w:t>关于促进特殊教育融合发展的研究</w:t>
      </w:r>
    </w:p>
    <w:p w:rsidR="00167C91" w:rsidRDefault="00146F67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9.</w:t>
      </w:r>
      <w:r>
        <w:rPr>
          <w:rFonts w:ascii="Times New Roman" w:hint="eastAsia"/>
          <w:szCs w:val="32"/>
        </w:rPr>
        <w:t>关于中小学课后服务开展现状的研究</w:t>
      </w:r>
    </w:p>
    <w:p w:rsidR="00167C91" w:rsidRDefault="00146F67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10.</w:t>
      </w:r>
      <w:r>
        <w:rPr>
          <w:rFonts w:ascii="Times New Roman" w:hint="eastAsia"/>
          <w:szCs w:val="32"/>
        </w:rPr>
        <w:t>关于中小学学生作业负担监控和精准减负的研究</w:t>
      </w:r>
    </w:p>
    <w:p w:rsidR="00167C91" w:rsidRDefault="00146F67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11.</w:t>
      </w:r>
      <w:r>
        <w:rPr>
          <w:rFonts w:ascii="Times New Roman" w:hint="eastAsia"/>
          <w:szCs w:val="32"/>
        </w:rPr>
        <w:t>关于强化非学科类校外培训机构监管的研究</w:t>
      </w:r>
    </w:p>
    <w:p w:rsidR="00167C91" w:rsidRDefault="00146F67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lastRenderedPageBreak/>
        <w:t>12.</w:t>
      </w:r>
      <w:r>
        <w:rPr>
          <w:rFonts w:ascii="Times New Roman" w:hint="eastAsia"/>
          <w:szCs w:val="32"/>
        </w:rPr>
        <w:t>关于高中阶段学科类培训机构治理的研究</w:t>
      </w:r>
    </w:p>
    <w:p w:rsidR="00167C91" w:rsidRDefault="00146F67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13.</w:t>
      </w:r>
      <w:r>
        <w:rPr>
          <w:rFonts w:ascii="Times New Roman" w:hint="eastAsia"/>
          <w:szCs w:val="32"/>
        </w:rPr>
        <w:t>关于深化义务教育学科类校外培训治理的研究</w:t>
      </w:r>
    </w:p>
    <w:p w:rsidR="00167C91" w:rsidRDefault="00146F67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14.</w:t>
      </w:r>
      <w:r>
        <w:rPr>
          <w:rFonts w:ascii="Times New Roman" w:hint="eastAsia"/>
          <w:szCs w:val="32"/>
        </w:rPr>
        <w:t>关于中小学数字化教育资源建设与应用研究</w:t>
      </w:r>
    </w:p>
    <w:p w:rsidR="00167C91" w:rsidRDefault="00146F67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/>
          <w:szCs w:val="32"/>
        </w:rPr>
      </w:pPr>
      <w:r>
        <w:rPr>
          <w:rFonts w:ascii="Times New Roman" w:eastAsia="黑体"/>
          <w:szCs w:val="32"/>
        </w:rPr>
        <w:t>三、职业教育</w:t>
      </w:r>
    </w:p>
    <w:p w:rsidR="00167C91" w:rsidRDefault="00146F67">
      <w:pPr>
        <w:adjustRightInd w:val="0"/>
        <w:snapToGrid w:val="0"/>
        <w:spacing w:line="560" w:lineRule="exact"/>
        <w:ind w:firstLineChars="200" w:firstLine="640"/>
        <w:rPr>
          <w:rFonts w:ascii="Times New Roman"/>
          <w:color w:val="000000"/>
          <w:szCs w:val="32"/>
        </w:rPr>
      </w:pPr>
      <w:r>
        <w:rPr>
          <w:rFonts w:ascii="Times New Roman"/>
          <w:color w:val="000000"/>
          <w:szCs w:val="32"/>
        </w:rPr>
        <w:t>1.</w:t>
      </w:r>
      <w:r>
        <w:rPr>
          <w:rFonts w:ascii="Times New Roman" w:hint="eastAsia"/>
          <w:color w:val="000000"/>
          <w:szCs w:val="32"/>
        </w:rPr>
        <w:t>关于现代职业教育体系的模式构建与创新研究</w:t>
      </w:r>
    </w:p>
    <w:p w:rsidR="00167C91" w:rsidRDefault="00146F67">
      <w:pPr>
        <w:adjustRightInd w:val="0"/>
        <w:snapToGrid w:val="0"/>
        <w:spacing w:line="560" w:lineRule="exact"/>
        <w:ind w:firstLineChars="200" w:firstLine="640"/>
        <w:rPr>
          <w:rFonts w:ascii="Times New Roman"/>
          <w:color w:val="000000"/>
          <w:szCs w:val="32"/>
        </w:rPr>
      </w:pPr>
      <w:r>
        <w:rPr>
          <w:rFonts w:ascii="Times New Roman" w:hint="eastAsia"/>
          <w:color w:val="000000"/>
          <w:szCs w:val="32"/>
        </w:rPr>
        <w:t>2.</w:t>
      </w:r>
      <w:r>
        <w:rPr>
          <w:rFonts w:ascii="Times New Roman" w:hint="eastAsia"/>
          <w:color w:val="000000"/>
          <w:szCs w:val="32"/>
        </w:rPr>
        <w:t>关于职业教育课程教材产教联合开发机制研究</w:t>
      </w:r>
    </w:p>
    <w:p w:rsidR="00167C91" w:rsidRDefault="00146F67">
      <w:pPr>
        <w:adjustRightInd w:val="0"/>
        <w:snapToGrid w:val="0"/>
        <w:spacing w:line="560" w:lineRule="exact"/>
        <w:ind w:firstLineChars="200" w:firstLine="640"/>
        <w:rPr>
          <w:szCs w:val="32"/>
        </w:rPr>
      </w:pPr>
      <w:r>
        <w:rPr>
          <w:rFonts w:ascii="Times New Roman" w:hint="eastAsia"/>
          <w:color w:val="000000"/>
          <w:szCs w:val="32"/>
        </w:rPr>
        <w:t>3.</w:t>
      </w:r>
      <w:r>
        <w:rPr>
          <w:rFonts w:ascii="Times New Roman" w:hint="eastAsia"/>
          <w:color w:val="000000"/>
          <w:szCs w:val="32"/>
        </w:rPr>
        <w:t>关于</w:t>
      </w:r>
      <w:r>
        <w:rPr>
          <w:szCs w:val="32"/>
        </w:rPr>
        <w:t>完善</w:t>
      </w:r>
      <w:r>
        <w:rPr>
          <w:szCs w:val="32"/>
        </w:rPr>
        <w:t>“</w:t>
      </w:r>
      <w:r>
        <w:rPr>
          <w:szCs w:val="32"/>
        </w:rPr>
        <w:t>工匠之师</w:t>
      </w:r>
      <w:r>
        <w:rPr>
          <w:szCs w:val="32"/>
        </w:rPr>
        <w:t>”</w:t>
      </w:r>
      <w:r>
        <w:rPr>
          <w:szCs w:val="32"/>
        </w:rPr>
        <w:t>培养培训体系</w:t>
      </w:r>
      <w:r>
        <w:rPr>
          <w:rFonts w:hint="eastAsia"/>
          <w:szCs w:val="32"/>
        </w:rPr>
        <w:t>路径研究</w:t>
      </w:r>
    </w:p>
    <w:p w:rsidR="00167C91" w:rsidRDefault="00146F67">
      <w:pPr>
        <w:adjustRightInd w:val="0"/>
        <w:snapToGrid w:val="0"/>
        <w:spacing w:line="56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>4</w:t>
      </w:r>
      <w:r>
        <w:rPr>
          <w:rFonts w:ascii="Times New Roman" w:hint="eastAsia"/>
          <w:color w:val="000000"/>
          <w:szCs w:val="32"/>
        </w:rPr>
        <w:t>.</w:t>
      </w:r>
      <w:r>
        <w:rPr>
          <w:rFonts w:hint="eastAsia"/>
          <w:szCs w:val="32"/>
        </w:rPr>
        <w:t>关于</w:t>
      </w:r>
      <w:r>
        <w:rPr>
          <w:szCs w:val="32"/>
        </w:rPr>
        <w:t>创新拔尖技术技能人才选拔培养机制</w:t>
      </w:r>
      <w:r>
        <w:rPr>
          <w:rFonts w:hint="eastAsia"/>
          <w:szCs w:val="32"/>
        </w:rPr>
        <w:t>研究</w:t>
      </w:r>
    </w:p>
    <w:p w:rsidR="00167C91" w:rsidRDefault="00146F67">
      <w:pPr>
        <w:adjustRightInd w:val="0"/>
        <w:snapToGrid w:val="0"/>
        <w:spacing w:line="56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>5</w:t>
      </w:r>
      <w:r>
        <w:rPr>
          <w:rFonts w:ascii="Times New Roman" w:hint="eastAsia"/>
          <w:color w:val="000000"/>
          <w:szCs w:val="32"/>
        </w:rPr>
        <w:t>.</w:t>
      </w:r>
      <w:r>
        <w:rPr>
          <w:rFonts w:ascii="Times New Roman" w:hint="eastAsia"/>
          <w:color w:val="000000"/>
          <w:szCs w:val="32"/>
        </w:rPr>
        <w:t>关于</w:t>
      </w:r>
      <w:r>
        <w:rPr>
          <w:szCs w:val="32"/>
        </w:rPr>
        <w:t>校企共建产业学院</w:t>
      </w:r>
      <w:r>
        <w:rPr>
          <w:rFonts w:hint="eastAsia"/>
          <w:szCs w:val="32"/>
        </w:rPr>
        <w:t>协同育人模式研究</w:t>
      </w:r>
    </w:p>
    <w:p w:rsidR="00167C91" w:rsidRDefault="00146F67">
      <w:pPr>
        <w:adjustRightInd w:val="0"/>
        <w:snapToGrid w:val="0"/>
        <w:spacing w:line="560" w:lineRule="exact"/>
        <w:ind w:firstLineChars="200" w:firstLine="640"/>
        <w:rPr>
          <w:rFonts w:ascii="Times New Roman"/>
          <w:color w:val="000000"/>
          <w:szCs w:val="32"/>
        </w:rPr>
      </w:pPr>
      <w:r>
        <w:rPr>
          <w:rFonts w:hint="eastAsia"/>
          <w:szCs w:val="32"/>
        </w:rPr>
        <w:t>6</w:t>
      </w:r>
      <w:r>
        <w:rPr>
          <w:rFonts w:ascii="Times New Roman" w:hint="eastAsia"/>
          <w:color w:val="000000"/>
          <w:szCs w:val="32"/>
        </w:rPr>
        <w:t>.</w:t>
      </w:r>
      <w:r>
        <w:rPr>
          <w:rFonts w:ascii="Times New Roman" w:hint="eastAsia"/>
          <w:color w:val="000000"/>
          <w:szCs w:val="32"/>
        </w:rPr>
        <w:t>关于天津职业教育专业对接产业需求现状的研究</w:t>
      </w:r>
    </w:p>
    <w:p w:rsidR="00167C91" w:rsidRDefault="00146F67">
      <w:pPr>
        <w:adjustRightInd w:val="0"/>
        <w:snapToGrid w:val="0"/>
        <w:spacing w:line="560" w:lineRule="exact"/>
        <w:ind w:firstLineChars="200" w:firstLine="640"/>
        <w:rPr>
          <w:rFonts w:ascii="Times New Roman"/>
          <w:color w:val="000000"/>
          <w:szCs w:val="32"/>
        </w:rPr>
      </w:pPr>
      <w:r>
        <w:rPr>
          <w:rFonts w:ascii="Times New Roman" w:hint="eastAsia"/>
          <w:color w:val="000000"/>
          <w:szCs w:val="32"/>
        </w:rPr>
        <w:t>7.</w:t>
      </w:r>
      <w:r>
        <w:rPr>
          <w:rFonts w:ascii="Times New Roman" w:hint="eastAsia"/>
          <w:color w:val="000000"/>
          <w:szCs w:val="32"/>
        </w:rPr>
        <w:t>关于</w:t>
      </w:r>
      <w:r>
        <w:rPr>
          <w:szCs w:val="32"/>
        </w:rPr>
        <w:t>深化</w:t>
      </w:r>
      <w:r>
        <w:rPr>
          <w:rFonts w:hint="eastAsia"/>
          <w:szCs w:val="32"/>
        </w:rPr>
        <w:t>职业教育</w:t>
      </w:r>
      <w:r>
        <w:rPr>
          <w:szCs w:val="32"/>
        </w:rPr>
        <w:t>教师、教材、教法</w:t>
      </w:r>
      <w:r>
        <w:rPr>
          <w:szCs w:val="32"/>
        </w:rPr>
        <w:t>“</w:t>
      </w:r>
      <w:r>
        <w:rPr>
          <w:szCs w:val="32"/>
        </w:rPr>
        <w:t>三教</w:t>
      </w:r>
      <w:r>
        <w:rPr>
          <w:szCs w:val="32"/>
        </w:rPr>
        <w:t>”</w:t>
      </w:r>
      <w:r>
        <w:rPr>
          <w:szCs w:val="32"/>
        </w:rPr>
        <w:t>改革</w:t>
      </w:r>
      <w:r>
        <w:rPr>
          <w:rFonts w:hint="eastAsia"/>
          <w:szCs w:val="32"/>
        </w:rPr>
        <w:t>探索研究</w:t>
      </w:r>
    </w:p>
    <w:p w:rsidR="00167C91" w:rsidRDefault="00146F67">
      <w:pPr>
        <w:adjustRightInd w:val="0"/>
        <w:snapToGrid w:val="0"/>
        <w:spacing w:line="560" w:lineRule="exact"/>
        <w:ind w:firstLineChars="200" w:firstLine="640"/>
        <w:rPr>
          <w:rFonts w:ascii="Times New Roman"/>
          <w:color w:val="000000"/>
          <w:szCs w:val="32"/>
        </w:rPr>
      </w:pPr>
      <w:r>
        <w:rPr>
          <w:rFonts w:ascii="Times New Roman" w:hint="eastAsia"/>
          <w:color w:val="000000"/>
          <w:szCs w:val="32"/>
        </w:rPr>
        <w:t>8.</w:t>
      </w:r>
      <w:r>
        <w:rPr>
          <w:rFonts w:ascii="Times New Roman" w:hint="eastAsia"/>
          <w:color w:val="000000"/>
          <w:szCs w:val="32"/>
        </w:rPr>
        <w:t>关于发展职业本科教育的路径与对策研究</w:t>
      </w:r>
    </w:p>
    <w:p w:rsidR="00167C91" w:rsidRDefault="00146F67">
      <w:pPr>
        <w:adjustRightInd w:val="0"/>
        <w:snapToGrid w:val="0"/>
        <w:spacing w:line="560" w:lineRule="exact"/>
        <w:ind w:firstLineChars="200" w:firstLine="640"/>
        <w:rPr>
          <w:rFonts w:ascii="Times New Roman"/>
          <w:kern w:val="0"/>
          <w:szCs w:val="32"/>
        </w:rPr>
      </w:pPr>
      <w:r>
        <w:rPr>
          <w:rFonts w:ascii="Times New Roman" w:hint="eastAsia"/>
          <w:color w:val="000000"/>
          <w:szCs w:val="32"/>
        </w:rPr>
        <w:t>9.</w:t>
      </w:r>
      <w:r>
        <w:rPr>
          <w:rFonts w:ascii="Times New Roman" w:hint="eastAsia"/>
          <w:kern w:val="0"/>
          <w:szCs w:val="32"/>
        </w:rPr>
        <w:t>关于</w:t>
      </w:r>
      <w:r>
        <w:rPr>
          <w:rFonts w:ascii="Times New Roman" w:hint="eastAsia"/>
          <w:kern w:val="0"/>
          <w:szCs w:val="32"/>
        </w:rPr>
        <w:t>1+X</w:t>
      </w:r>
      <w:r>
        <w:rPr>
          <w:rFonts w:ascii="Times New Roman" w:hint="eastAsia"/>
          <w:kern w:val="0"/>
          <w:szCs w:val="32"/>
        </w:rPr>
        <w:t>证书制度下高等职业教育改革发展的研究</w:t>
      </w:r>
    </w:p>
    <w:p w:rsidR="00167C91" w:rsidRDefault="00146F67">
      <w:pPr>
        <w:adjustRightInd w:val="0"/>
        <w:snapToGrid w:val="0"/>
        <w:spacing w:line="560" w:lineRule="exact"/>
        <w:ind w:firstLineChars="200" w:firstLine="640"/>
        <w:rPr>
          <w:szCs w:val="32"/>
        </w:rPr>
      </w:pPr>
      <w:r>
        <w:rPr>
          <w:rFonts w:ascii="Times New Roman" w:hint="eastAsia"/>
          <w:kern w:val="0"/>
          <w:szCs w:val="32"/>
        </w:rPr>
        <w:t>10</w:t>
      </w:r>
      <w:r>
        <w:rPr>
          <w:rFonts w:ascii="Times New Roman" w:hint="eastAsia"/>
          <w:color w:val="000000"/>
          <w:szCs w:val="32"/>
        </w:rPr>
        <w:t>.</w:t>
      </w:r>
      <w:r>
        <w:rPr>
          <w:rFonts w:ascii="Times New Roman" w:hint="eastAsia"/>
          <w:color w:val="000000"/>
          <w:szCs w:val="32"/>
        </w:rPr>
        <w:t>关于</w:t>
      </w:r>
      <w:r>
        <w:rPr>
          <w:szCs w:val="32"/>
        </w:rPr>
        <w:t>探索长周期高技术技能人才培养模式</w:t>
      </w:r>
      <w:r>
        <w:rPr>
          <w:rFonts w:hint="eastAsia"/>
          <w:szCs w:val="32"/>
        </w:rPr>
        <w:t>研究</w:t>
      </w:r>
    </w:p>
    <w:p w:rsidR="00167C91" w:rsidRDefault="00146F67">
      <w:pPr>
        <w:adjustRightInd w:val="0"/>
        <w:snapToGrid w:val="0"/>
        <w:spacing w:line="56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>11</w:t>
      </w:r>
      <w:r>
        <w:rPr>
          <w:rFonts w:ascii="Times New Roman" w:hint="eastAsia"/>
          <w:color w:val="000000"/>
          <w:szCs w:val="32"/>
        </w:rPr>
        <w:t>.</w:t>
      </w:r>
      <w:r>
        <w:rPr>
          <w:rFonts w:ascii="Times New Roman" w:hint="eastAsia"/>
          <w:color w:val="000000"/>
          <w:szCs w:val="32"/>
        </w:rPr>
        <w:t>关于职业院校助力中小企业技术创新、产品升级的机制研究</w:t>
      </w:r>
    </w:p>
    <w:p w:rsidR="00167C91" w:rsidRDefault="00146F67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hint="eastAsia"/>
          <w:szCs w:val="32"/>
        </w:rPr>
        <w:t>12</w:t>
      </w:r>
      <w:r>
        <w:rPr>
          <w:rFonts w:ascii="Times New Roman" w:hint="eastAsia"/>
          <w:color w:val="000000"/>
          <w:szCs w:val="32"/>
        </w:rPr>
        <w:t>.</w:t>
      </w:r>
      <w:r>
        <w:rPr>
          <w:rFonts w:ascii="Times New Roman" w:hint="eastAsia"/>
          <w:color w:val="000000"/>
          <w:szCs w:val="32"/>
        </w:rPr>
        <w:t>关于</w:t>
      </w:r>
      <w:r>
        <w:rPr>
          <w:rFonts w:ascii="Times New Roman" w:hint="eastAsia"/>
          <w:szCs w:val="32"/>
        </w:rPr>
        <w:t>深化“鲁班工坊”内涵建设的研究</w:t>
      </w:r>
    </w:p>
    <w:p w:rsidR="00167C91" w:rsidRDefault="00146F67">
      <w:pPr>
        <w:adjustRightInd w:val="0"/>
        <w:snapToGrid w:val="0"/>
        <w:spacing w:line="560" w:lineRule="exact"/>
        <w:ind w:firstLineChars="200" w:firstLine="640"/>
        <w:rPr>
          <w:rFonts w:ascii="Times New Roman"/>
          <w:color w:val="000000"/>
          <w:szCs w:val="32"/>
        </w:rPr>
      </w:pPr>
      <w:r>
        <w:rPr>
          <w:rFonts w:ascii="Times New Roman" w:hint="eastAsia"/>
          <w:szCs w:val="32"/>
        </w:rPr>
        <w:t>13</w:t>
      </w:r>
      <w:r>
        <w:rPr>
          <w:rFonts w:ascii="Times New Roman" w:hint="eastAsia"/>
          <w:color w:val="000000"/>
          <w:szCs w:val="32"/>
        </w:rPr>
        <w:t>.</w:t>
      </w:r>
      <w:r>
        <w:rPr>
          <w:rFonts w:ascii="Times New Roman" w:hint="eastAsia"/>
          <w:color w:val="000000"/>
          <w:szCs w:val="32"/>
        </w:rPr>
        <w:t>关于建设产教联合体的研究</w:t>
      </w:r>
    </w:p>
    <w:p w:rsidR="00167C91" w:rsidRDefault="00146F67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color w:val="000000"/>
          <w:szCs w:val="32"/>
        </w:rPr>
        <w:t>14.</w:t>
      </w:r>
      <w:r>
        <w:rPr>
          <w:rFonts w:ascii="Times New Roman" w:hint="eastAsia"/>
          <w:color w:val="000000"/>
          <w:szCs w:val="32"/>
        </w:rPr>
        <w:t>关于</w:t>
      </w:r>
      <w:r>
        <w:rPr>
          <w:rFonts w:hAnsi="仿宋" w:hint="eastAsia"/>
          <w:szCs w:val="32"/>
        </w:rPr>
        <w:t>我市老年教育体系建设</w:t>
      </w:r>
      <w:r>
        <w:rPr>
          <w:rFonts w:ascii="Times New Roman"/>
          <w:szCs w:val="32"/>
        </w:rPr>
        <w:t>的研究</w:t>
      </w:r>
    </w:p>
    <w:p w:rsidR="00167C91" w:rsidRDefault="00146F67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15.</w:t>
      </w:r>
      <w:r>
        <w:rPr>
          <w:rFonts w:ascii="Times New Roman" w:hint="eastAsia"/>
          <w:szCs w:val="32"/>
        </w:rPr>
        <w:t>关于终生教育学</w:t>
      </w:r>
      <w:proofErr w:type="gramStart"/>
      <w:r>
        <w:rPr>
          <w:rFonts w:ascii="Times New Roman" w:hint="eastAsia"/>
          <w:szCs w:val="32"/>
        </w:rPr>
        <w:t>分银行</w:t>
      </w:r>
      <w:proofErr w:type="gramEnd"/>
      <w:r>
        <w:rPr>
          <w:rFonts w:ascii="Times New Roman" w:hint="eastAsia"/>
          <w:szCs w:val="32"/>
        </w:rPr>
        <w:t>体系建设研究</w:t>
      </w:r>
    </w:p>
    <w:p w:rsidR="00167C91" w:rsidRDefault="00146F67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/>
          <w:szCs w:val="32"/>
        </w:rPr>
      </w:pPr>
      <w:r>
        <w:rPr>
          <w:rFonts w:ascii="Times New Roman" w:eastAsia="黑体"/>
          <w:szCs w:val="32"/>
        </w:rPr>
        <w:t>四、高等教育</w:t>
      </w:r>
    </w:p>
    <w:p w:rsidR="00167C91" w:rsidRDefault="00146F67">
      <w:pPr>
        <w:spacing w:line="560" w:lineRule="exact"/>
        <w:ind w:firstLineChars="200" w:firstLine="640"/>
        <w:rPr>
          <w:rFonts w:ascii="Times New Roman"/>
          <w:szCs w:val="32"/>
          <w:lang w:bidi="ar"/>
        </w:rPr>
      </w:pPr>
      <w:r>
        <w:rPr>
          <w:rFonts w:ascii="Times New Roman" w:hint="eastAsia"/>
          <w:szCs w:val="32"/>
          <w:lang w:bidi="ar"/>
        </w:rPr>
        <w:t>1.</w:t>
      </w:r>
      <w:r>
        <w:rPr>
          <w:rFonts w:ascii="Times New Roman" w:hint="eastAsia"/>
          <w:szCs w:val="32"/>
          <w:lang w:bidi="ar"/>
        </w:rPr>
        <w:t>“双一流”建设背景下我市高校内部学科体系建设研究</w:t>
      </w:r>
    </w:p>
    <w:p w:rsidR="00167C91" w:rsidRDefault="00146F67">
      <w:pPr>
        <w:spacing w:line="560" w:lineRule="exact"/>
        <w:ind w:firstLineChars="200" w:firstLine="640"/>
        <w:rPr>
          <w:rFonts w:ascii="Times New Roman"/>
          <w:szCs w:val="32"/>
          <w:lang w:bidi="ar"/>
        </w:rPr>
      </w:pPr>
      <w:r>
        <w:rPr>
          <w:rFonts w:ascii="Times New Roman" w:hint="eastAsia"/>
          <w:szCs w:val="32"/>
          <w:lang w:bidi="ar"/>
        </w:rPr>
        <w:t>2.</w:t>
      </w:r>
      <w:r>
        <w:rPr>
          <w:rFonts w:ascii="Times New Roman" w:hint="eastAsia"/>
          <w:szCs w:val="32"/>
          <w:lang w:bidi="ar"/>
        </w:rPr>
        <w:t>关于市属高校跨学科人才培养机制的研究</w:t>
      </w:r>
    </w:p>
    <w:p w:rsidR="00167C91" w:rsidRDefault="00146F67">
      <w:pPr>
        <w:spacing w:line="560" w:lineRule="exact"/>
        <w:ind w:firstLineChars="200" w:firstLine="640"/>
        <w:rPr>
          <w:rFonts w:ascii="Times New Roman"/>
          <w:szCs w:val="32"/>
          <w:lang w:bidi="ar"/>
        </w:rPr>
      </w:pPr>
      <w:r>
        <w:rPr>
          <w:rFonts w:ascii="Times New Roman" w:hint="eastAsia"/>
          <w:szCs w:val="32"/>
          <w:lang w:bidi="ar"/>
        </w:rPr>
        <w:lastRenderedPageBreak/>
        <w:t>3.</w:t>
      </w:r>
      <w:r>
        <w:rPr>
          <w:rFonts w:ascii="Times New Roman" w:hint="eastAsia"/>
          <w:szCs w:val="32"/>
          <w:lang w:bidi="ar"/>
        </w:rPr>
        <w:t>关于我市高校交叉学科建设的推进策略研究</w:t>
      </w:r>
    </w:p>
    <w:p w:rsidR="00167C91" w:rsidRDefault="00146F67">
      <w:pPr>
        <w:spacing w:line="560" w:lineRule="exact"/>
        <w:ind w:firstLineChars="200" w:firstLine="640"/>
        <w:rPr>
          <w:rFonts w:ascii="Times New Roman"/>
          <w:szCs w:val="32"/>
          <w:lang w:bidi="ar"/>
        </w:rPr>
      </w:pPr>
      <w:r>
        <w:rPr>
          <w:rFonts w:ascii="Times New Roman" w:hint="eastAsia"/>
          <w:szCs w:val="32"/>
          <w:lang w:bidi="ar"/>
        </w:rPr>
        <w:t>4.</w:t>
      </w:r>
      <w:r>
        <w:rPr>
          <w:rFonts w:ascii="Times New Roman" w:hint="eastAsia"/>
          <w:szCs w:val="32"/>
          <w:lang w:bidi="ar"/>
        </w:rPr>
        <w:t>关于新时代高水平人才自主培养之路的思考与实践研究</w:t>
      </w:r>
    </w:p>
    <w:p w:rsidR="00167C91" w:rsidRDefault="00146F67">
      <w:pPr>
        <w:spacing w:line="560" w:lineRule="exact"/>
        <w:ind w:firstLineChars="200" w:firstLine="640"/>
        <w:rPr>
          <w:rFonts w:ascii="Times New Roman"/>
          <w:szCs w:val="32"/>
          <w:lang w:bidi="ar"/>
        </w:rPr>
      </w:pPr>
      <w:r>
        <w:rPr>
          <w:rFonts w:ascii="Times New Roman" w:hint="eastAsia"/>
          <w:szCs w:val="32"/>
          <w:lang w:bidi="ar"/>
        </w:rPr>
        <w:t>5.</w:t>
      </w:r>
      <w:r>
        <w:rPr>
          <w:rFonts w:ascii="Times New Roman" w:hint="eastAsia"/>
          <w:szCs w:val="32"/>
          <w:lang w:bidi="ar"/>
        </w:rPr>
        <w:t>关于我市高校“四新”学科专业建设情况的调查研究</w:t>
      </w:r>
    </w:p>
    <w:p w:rsidR="00167C91" w:rsidRDefault="00146F67">
      <w:pPr>
        <w:spacing w:line="560" w:lineRule="exact"/>
        <w:ind w:firstLineChars="200" w:firstLine="640"/>
        <w:rPr>
          <w:szCs w:val="32"/>
        </w:rPr>
      </w:pPr>
      <w:r>
        <w:rPr>
          <w:rFonts w:ascii="Times New Roman" w:hint="eastAsia"/>
          <w:szCs w:val="32"/>
          <w:lang w:bidi="ar"/>
        </w:rPr>
        <w:t>6.</w:t>
      </w:r>
      <w:r>
        <w:rPr>
          <w:rFonts w:ascii="Times New Roman" w:hint="eastAsia"/>
          <w:szCs w:val="32"/>
          <w:lang w:bidi="ar"/>
        </w:rPr>
        <w:t>关于支持冷门学科、薄弱学科发展的个案研究</w:t>
      </w:r>
    </w:p>
    <w:p w:rsidR="00167C91" w:rsidRDefault="00146F67">
      <w:pPr>
        <w:spacing w:line="560" w:lineRule="exact"/>
        <w:ind w:firstLineChars="200" w:firstLine="640"/>
        <w:rPr>
          <w:szCs w:val="32"/>
        </w:rPr>
      </w:pPr>
      <w:r>
        <w:rPr>
          <w:rFonts w:ascii="Times New Roman" w:hint="eastAsia"/>
          <w:szCs w:val="32"/>
          <w:lang w:bidi="ar"/>
        </w:rPr>
        <w:t>7.</w:t>
      </w:r>
      <w:r>
        <w:rPr>
          <w:rFonts w:ascii="Times New Roman" w:hint="eastAsia"/>
          <w:szCs w:val="32"/>
          <w:lang w:bidi="ar"/>
        </w:rPr>
        <w:t>关于现代产业学院建设路径的研究</w:t>
      </w:r>
    </w:p>
    <w:p w:rsidR="00167C91" w:rsidRDefault="00146F67">
      <w:pPr>
        <w:spacing w:line="560" w:lineRule="exact"/>
        <w:ind w:firstLineChars="200" w:firstLine="640"/>
        <w:rPr>
          <w:rFonts w:ascii="Times New Roman"/>
          <w:szCs w:val="32"/>
          <w:lang w:bidi="ar"/>
        </w:rPr>
      </w:pPr>
      <w:r>
        <w:rPr>
          <w:rFonts w:ascii="Times New Roman" w:hint="eastAsia"/>
          <w:szCs w:val="32"/>
          <w:lang w:bidi="ar"/>
        </w:rPr>
        <w:t>8.</w:t>
      </w:r>
      <w:r>
        <w:rPr>
          <w:rFonts w:ascii="Times New Roman" w:hint="eastAsia"/>
          <w:szCs w:val="32"/>
          <w:lang w:bidi="ar"/>
        </w:rPr>
        <w:t>关于高校引进高层次人才现状及问题研究</w:t>
      </w:r>
    </w:p>
    <w:p w:rsidR="00167C91" w:rsidRDefault="00146F67">
      <w:pPr>
        <w:spacing w:line="560" w:lineRule="exact"/>
        <w:ind w:firstLineChars="200" w:firstLine="640"/>
        <w:rPr>
          <w:rFonts w:ascii="Times New Roman"/>
          <w:szCs w:val="32"/>
          <w:lang w:bidi="ar"/>
        </w:rPr>
      </w:pPr>
      <w:r>
        <w:rPr>
          <w:rFonts w:ascii="Times New Roman" w:hint="eastAsia"/>
          <w:szCs w:val="32"/>
          <w:lang w:bidi="ar"/>
        </w:rPr>
        <w:t>9.</w:t>
      </w:r>
      <w:r>
        <w:rPr>
          <w:rFonts w:ascii="Times New Roman" w:hint="eastAsia"/>
          <w:szCs w:val="32"/>
          <w:lang w:bidi="ar"/>
        </w:rPr>
        <w:t>关于完善高校绩效考核激励机制对策研究</w:t>
      </w:r>
    </w:p>
    <w:p w:rsidR="00167C91" w:rsidRDefault="00146F67">
      <w:pPr>
        <w:spacing w:line="560" w:lineRule="exact"/>
        <w:ind w:firstLineChars="200" w:firstLine="640"/>
        <w:rPr>
          <w:rFonts w:ascii="Times New Roman"/>
          <w:szCs w:val="32"/>
          <w:lang w:bidi="ar"/>
        </w:rPr>
      </w:pPr>
      <w:r>
        <w:rPr>
          <w:rFonts w:ascii="Times New Roman" w:hint="eastAsia"/>
          <w:szCs w:val="32"/>
          <w:lang w:bidi="ar"/>
        </w:rPr>
        <w:t>10.</w:t>
      </w:r>
      <w:r>
        <w:rPr>
          <w:rFonts w:ascii="Times New Roman" w:hint="eastAsia"/>
          <w:szCs w:val="32"/>
          <w:lang w:bidi="ar"/>
        </w:rPr>
        <w:t>关于高校分类管理政策与制度创新研究</w:t>
      </w:r>
    </w:p>
    <w:p w:rsidR="00167C91" w:rsidRDefault="00146F67">
      <w:pPr>
        <w:spacing w:line="560" w:lineRule="exact"/>
        <w:ind w:firstLineChars="200" w:firstLine="640"/>
        <w:rPr>
          <w:rFonts w:ascii="Times New Roman"/>
          <w:szCs w:val="32"/>
          <w:lang w:bidi="ar"/>
        </w:rPr>
      </w:pPr>
      <w:r>
        <w:rPr>
          <w:rFonts w:ascii="Times New Roman" w:hint="eastAsia"/>
          <w:szCs w:val="32"/>
          <w:lang w:bidi="ar"/>
        </w:rPr>
        <w:t>11.</w:t>
      </w:r>
      <w:r>
        <w:rPr>
          <w:rFonts w:ascii="Times New Roman" w:hint="eastAsia"/>
          <w:szCs w:val="32"/>
          <w:lang w:bidi="ar"/>
        </w:rPr>
        <w:t>关于推进我市高校有组织科研的路径与方法探索研究</w:t>
      </w:r>
    </w:p>
    <w:p w:rsidR="00167C91" w:rsidRDefault="00146F67">
      <w:pPr>
        <w:spacing w:line="560" w:lineRule="exact"/>
        <w:ind w:firstLineChars="200" w:firstLine="640"/>
        <w:rPr>
          <w:rFonts w:ascii="Times New Roman"/>
          <w:szCs w:val="32"/>
          <w:lang w:bidi="ar"/>
        </w:rPr>
      </w:pPr>
      <w:r>
        <w:rPr>
          <w:rFonts w:ascii="Times New Roman" w:hint="eastAsia"/>
          <w:szCs w:val="32"/>
          <w:lang w:bidi="ar"/>
        </w:rPr>
        <w:t>12.</w:t>
      </w:r>
      <w:r>
        <w:rPr>
          <w:rFonts w:ascii="Times New Roman" w:hint="eastAsia"/>
          <w:szCs w:val="32"/>
          <w:lang w:bidi="ar"/>
        </w:rPr>
        <w:t>关于校企联合共建科研平台现状及问题研究</w:t>
      </w:r>
    </w:p>
    <w:p w:rsidR="00167C91" w:rsidRDefault="00146F67">
      <w:pPr>
        <w:spacing w:line="560" w:lineRule="exact"/>
        <w:ind w:firstLineChars="200" w:firstLine="640"/>
        <w:rPr>
          <w:rFonts w:ascii="Times New Roman"/>
          <w:szCs w:val="32"/>
          <w:lang w:bidi="ar"/>
        </w:rPr>
      </w:pPr>
      <w:r>
        <w:rPr>
          <w:rFonts w:ascii="Times New Roman" w:hint="eastAsia"/>
          <w:szCs w:val="32"/>
          <w:lang w:bidi="ar"/>
        </w:rPr>
        <w:t>13.</w:t>
      </w:r>
      <w:r>
        <w:rPr>
          <w:rFonts w:ascii="Times New Roman" w:hint="eastAsia"/>
          <w:szCs w:val="32"/>
          <w:lang w:bidi="ar"/>
        </w:rPr>
        <w:t>关于提升高校哲学社会科学发展质量的研究</w:t>
      </w:r>
    </w:p>
    <w:p w:rsidR="00167C91" w:rsidRDefault="00146F67">
      <w:pPr>
        <w:spacing w:line="560" w:lineRule="exact"/>
        <w:ind w:firstLineChars="200" w:firstLine="640"/>
        <w:rPr>
          <w:rFonts w:ascii="Times New Roman"/>
          <w:szCs w:val="32"/>
          <w:lang w:bidi="ar"/>
        </w:rPr>
      </w:pPr>
      <w:r>
        <w:rPr>
          <w:rFonts w:ascii="Times New Roman" w:hint="eastAsia"/>
          <w:szCs w:val="32"/>
          <w:lang w:bidi="ar"/>
        </w:rPr>
        <w:t>14.</w:t>
      </w:r>
      <w:r>
        <w:rPr>
          <w:rFonts w:ascii="Times New Roman" w:hint="eastAsia"/>
          <w:szCs w:val="32"/>
          <w:lang w:bidi="ar"/>
        </w:rPr>
        <w:t>关于推进高校学科链与我市产业链一体发展的研究</w:t>
      </w:r>
    </w:p>
    <w:p w:rsidR="00167C91" w:rsidRDefault="00146F67">
      <w:pPr>
        <w:spacing w:line="560" w:lineRule="exact"/>
        <w:ind w:firstLineChars="200" w:firstLine="640"/>
        <w:rPr>
          <w:rFonts w:ascii="Times New Roman"/>
          <w:szCs w:val="32"/>
          <w:lang w:bidi="ar"/>
        </w:rPr>
      </w:pPr>
      <w:r>
        <w:rPr>
          <w:rFonts w:ascii="Times New Roman" w:hint="eastAsia"/>
          <w:szCs w:val="32"/>
          <w:lang w:bidi="ar"/>
        </w:rPr>
        <w:t>15.</w:t>
      </w:r>
      <w:r>
        <w:rPr>
          <w:rFonts w:ascii="Times New Roman" w:hint="eastAsia"/>
          <w:szCs w:val="32"/>
          <w:lang w:bidi="ar"/>
        </w:rPr>
        <w:t>关于我市高校大学科技园发展策略的研究</w:t>
      </w:r>
    </w:p>
    <w:p w:rsidR="00167C91" w:rsidRDefault="00146F67">
      <w:pPr>
        <w:spacing w:line="560" w:lineRule="exact"/>
        <w:ind w:firstLineChars="200" w:firstLine="640"/>
        <w:rPr>
          <w:rFonts w:ascii="Times New Roman"/>
          <w:szCs w:val="32"/>
          <w:lang w:bidi="ar"/>
        </w:rPr>
      </w:pPr>
      <w:r>
        <w:rPr>
          <w:rFonts w:ascii="Times New Roman" w:hint="eastAsia"/>
          <w:szCs w:val="32"/>
          <w:lang w:bidi="ar"/>
        </w:rPr>
        <w:t>16.</w:t>
      </w:r>
      <w:r>
        <w:rPr>
          <w:rFonts w:ascii="Times New Roman" w:hint="eastAsia"/>
          <w:szCs w:val="32"/>
          <w:lang w:bidi="ar"/>
        </w:rPr>
        <w:t>关于高校成果在津转化困难与对策的研究</w:t>
      </w:r>
    </w:p>
    <w:p w:rsidR="00167C91" w:rsidRDefault="00146F67">
      <w:pPr>
        <w:spacing w:line="560" w:lineRule="exact"/>
        <w:ind w:firstLineChars="200" w:firstLine="640"/>
        <w:rPr>
          <w:rFonts w:ascii="Times New Roman"/>
          <w:szCs w:val="32"/>
          <w:lang w:bidi="ar"/>
        </w:rPr>
      </w:pPr>
      <w:r>
        <w:rPr>
          <w:rFonts w:ascii="Times New Roman" w:hint="eastAsia"/>
          <w:szCs w:val="32"/>
          <w:lang w:bidi="ar"/>
        </w:rPr>
        <w:t>17.</w:t>
      </w:r>
      <w:r>
        <w:rPr>
          <w:rFonts w:ascii="Times New Roman" w:hint="eastAsia"/>
          <w:szCs w:val="32"/>
          <w:lang w:bidi="ar"/>
        </w:rPr>
        <w:t>关于我市科技创新支持政策落地难题的研究</w:t>
      </w:r>
    </w:p>
    <w:p w:rsidR="00167C91" w:rsidRDefault="00146F67">
      <w:pPr>
        <w:spacing w:line="560" w:lineRule="exact"/>
        <w:ind w:firstLineChars="200" w:firstLine="640"/>
        <w:rPr>
          <w:rFonts w:ascii="Times New Roman"/>
          <w:szCs w:val="32"/>
          <w:lang w:bidi="ar"/>
        </w:rPr>
      </w:pPr>
      <w:r>
        <w:rPr>
          <w:rFonts w:ascii="Times New Roman" w:hint="eastAsia"/>
          <w:szCs w:val="32"/>
          <w:lang w:bidi="ar"/>
        </w:rPr>
        <w:t>18.</w:t>
      </w:r>
      <w:r>
        <w:rPr>
          <w:rFonts w:ascii="Times New Roman" w:hint="eastAsia"/>
          <w:szCs w:val="32"/>
          <w:lang w:bidi="ar"/>
        </w:rPr>
        <w:t>关于支持高校开展基础研究的政策研究</w:t>
      </w:r>
    </w:p>
    <w:p w:rsidR="00167C91" w:rsidRDefault="00167C91">
      <w:pPr>
        <w:spacing w:line="560" w:lineRule="exact"/>
        <w:ind w:firstLineChars="200" w:firstLine="640"/>
        <w:rPr>
          <w:rFonts w:ascii="Times New Roman"/>
          <w:szCs w:val="32"/>
          <w:lang w:bidi="ar"/>
        </w:rPr>
      </w:pPr>
    </w:p>
    <w:sectPr w:rsidR="00167C91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098" w:right="1004" w:bottom="2098" w:left="1531" w:header="851" w:footer="1701" w:gutter="0"/>
      <w:pgNumType w:fmt="numberInDash"/>
      <w:cols w:space="425"/>
      <w:docGrid w:type="lines" w:linePitch="600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B70" w:rsidRDefault="00146F67">
      <w:r>
        <w:separator/>
      </w:r>
    </w:p>
  </w:endnote>
  <w:endnote w:type="continuationSeparator" w:id="0">
    <w:p w:rsidR="00B51B70" w:rsidRDefault="00146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C91" w:rsidRDefault="00146F67">
    <w:pPr>
      <w:pStyle w:val="a3"/>
      <w:framePr w:wrap="around" w:vAnchor="text" w:hAnchor="margin" w:xAlign="outside" w:y="1"/>
      <w:ind w:leftChars="100" w:left="320"/>
      <w:rPr>
        <w:rStyle w:val="a6"/>
        <w:rFonts w:ascii="宋体" w:eastAsia="宋体" w:hAnsi="宋体"/>
        <w:sz w:val="28"/>
        <w:szCs w:val="28"/>
      </w:rPr>
    </w:pPr>
    <w:r>
      <w:rPr>
        <w:rStyle w:val="a6"/>
        <w:rFonts w:ascii="宋体" w:eastAsia="宋体" w:hAnsi="宋体"/>
        <w:sz w:val="28"/>
        <w:szCs w:val="28"/>
      </w:rPr>
      <w:fldChar w:fldCharType="begin"/>
    </w:r>
    <w:r>
      <w:rPr>
        <w:rStyle w:val="a6"/>
        <w:rFonts w:ascii="宋体" w:eastAsia="宋体" w:hAnsi="宋体"/>
        <w:sz w:val="28"/>
        <w:szCs w:val="28"/>
      </w:rPr>
      <w:instrText xml:space="preserve">PAGE  </w:instrText>
    </w:r>
    <w:r>
      <w:rPr>
        <w:rStyle w:val="a6"/>
        <w:rFonts w:ascii="宋体" w:eastAsia="宋体" w:hAnsi="宋体"/>
        <w:sz w:val="28"/>
        <w:szCs w:val="28"/>
      </w:rPr>
      <w:fldChar w:fldCharType="separate"/>
    </w:r>
    <w:r>
      <w:rPr>
        <w:rStyle w:val="a6"/>
        <w:rFonts w:ascii="宋体" w:eastAsia="宋体" w:hAnsi="宋体"/>
        <w:sz w:val="28"/>
        <w:szCs w:val="28"/>
      </w:rPr>
      <w:t>- 4 -</w:t>
    </w:r>
    <w:r>
      <w:rPr>
        <w:rStyle w:val="a6"/>
        <w:rFonts w:ascii="宋体" w:eastAsia="宋体" w:hAnsi="宋体"/>
        <w:sz w:val="28"/>
        <w:szCs w:val="28"/>
      </w:rPr>
      <w:fldChar w:fldCharType="end"/>
    </w:r>
  </w:p>
  <w:p w:rsidR="00167C91" w:rsidRDefault="00167C91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C91" w:rsidRDefault="00146F67">
    <w:pPr>
      <w:pStyle w:val="a3"/>
      <w:framePr w:wrap="around" w:vAnchor="text" w:hAnchor="margin" w:xAlign="outside" w:y="1"/>
      <w:ind w:rightChars="100" w:right="320"/>
      <w:rPr>
        <w:rStyle w:val="a6"/>
        <w:rFonts w:ascii="宋体" w:eastAsia="宋体" w:hAnsi="宋体"/>
        <w:sz w:val="28"/>
        <w:szCs w:val="28"/>
      </w:rPr>
    </w:pPr>
    <w:r>
      <w:rPr>
        <w:rStyle w:val="a6"/>
        <w:rFonts w:ascii="宋体" w:eastAsia="宋体" w:hAnsi="宋体"/>
        <w:sz w:val="28"/>
        <w:szCs w:val="28"/>
      </w:rPr>
      <w:fldChar w:fldCharType="begin"/>
    </w:r>
    <w:r>
      <w:rPr>
        <w:rStyle w:val="a6"/>
        <w:rFonts w:ascii="宋体" w:eastAsia="宋体" w:hAnsi="宋体"/>
        <w:sz w:val="28"/>
        <w:szCs w:val="28"/>
      </w:rPr>
      <w:instrText xml:space="preserve">PAGE  </w:instrText>
    </w:r>
    <w:r>
      <w:rPr>
        <w:rStyle w:val="a6"/>
        <w:rFonts w:ascii="宋体" w:eastAsia="宋体" w:hAnsi="宋体"/>
        <w:sz w:val="28"/>
        <w:szCs w:val="28"/>
      </w:rPr>
      <w:fldChar w:fldCharType="separate"/>
    </w:r>
    <w:r w:rsidR="00B126F2">
      <w:rPr>
        <w:rStyle w:val="a6"/>
        <w:rFonts w:ascii="宋体" w:eastAsia="宋体" w:hAnsi="宋体"/>
        <w:noProof/>
        <w:sz w:val="28"/>
        <w:szCs w:val="28"/>
      </w:rPr>
      <w:t>- 1 -</w:t>
    </w:r>
    <w:r>
      <w:rPr>
        <w:rStyle w:val="a6"/>
        <w:rFonts w:ascii="宋体" w:eastAsia="宋体" w:hAnsi="宋体"/>
        <w:sz w:val="28"/>
        <w:szCs w:val="28"/>
      </w:rPr>
      <w:fldChar w:fldCharType="end"/>
    </w:r>
  </w:p>
  <w:p w:rsidR="00167C91" w:rsidRDefault="00167C91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B70" w:rsidRDefault="00146F67">
      <w:r>
        <w:separator/>
      </w:r>
    </w:p>
  </w:footnote>
  <w:footnote w:type="continuationSeparator" w:id="0">
    <w:p w:rsidR="00B51B70" w:rsidRDefault="00146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C91" w:rsidRDefault="00167C91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C91" w:rsidRDefault="00167C91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OTBjNGUzODdiZGEyYzM3N2JjNzkzMDdlYTc5ZDcifQ=="/>
  </w:docVars>
  <w:rsids>
    <w:rsidRoot w:val="7B44625F"/>
    <w:rsid w:val="7B44625F"/>
    <w:rsid w:val="BA7B23C6"/>
    <w:rsid w:val="D7FD80CF"/>
    <w:rsid w:val="00146F67"/>
    <w:rsid w:val="00167C91"/>
    <w:rsid w:val="001A744C"/>
    <w:rsid w:val="00243FDD"/>
    <w:rsid w:val="00395127"/>
    <w:rsid w:val="003B594C"/>
    <w:rsid w:val="006B4349"/>
    <w:rsid w:val="007B135A"/>
    <w:rsid w:val="00860748"/>
    <w:rsid w:val="00947BB2"/>
    <w:rsid w:val="00A22ED9"/>
    <w:rsid w:val="00B126F2"/>
    <w:rsid w:val="00B51B70"/>
    <w:rsid w:val="03622455"/>
    <w:rsid w:val="0BFF3DE5"/>
    <w:rsid w:val="1A8B7B6C"/>
    <w:rsid w:val="24716824"/>
    <w:rsid w:val="27152757"/>
    <w:rsid w:val="2F29FDCA"/>
    <w:rsid w:val="3CD606C0"/>
    <w:rsid w:val="3DFC8999"/>
    <w:rsid w:val="48522C5C"/>
    <w:rsid w:val="4A1A03DF"/>
    <w:rsid w:val="4B0D3D38"/>
    <w:rsid w:val="4DEC522B"/>
    <w:rsid w:val="501109E1"/>
    <w:rsid w:val="6BA1064F"/>
    <w:rsid w:val="79FEE864"/>
    <w:rsid w:val="7B44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Pr>
      <w:b/>
      <w:bCs/>
    </w:rPr>
  </w:style>
  <w:style w:type="character" w:styleId="a6">
    <w:name w:val="page number"/>
    <w:basedOn w:val="a0"/>
    <w:qFormat/>
  </w:style>
  <w:style w:type="character" w:customStyle="1" w:styleId="Char">
    <w:name w:val="自设正文 Char"/>
    <w:basedOn w:val="a0"/>
    <w:link w:val="a7"/>
    <w:qFormat/>
    <w:locked/>
    <w:rPr>
      <w:rFonts w:ascii="Times New Roman"/>
      <w:szCs w:val="32"/>
    </w:rPr>
  </w:style>
  <w:style w:type="paragraph" w:customStyle="1" w:styleId="a7">
    <w:name w:val="自设正文"/>
    <w:basedOn w:val="a"/>
    <w:link w:val="Char"/>
    <w:qFormat/>
    <w:pPr>
      <w:spacing w:line="600" w:lineRule="exact"/>
      <w:ind w:firstLineChars="200" w:firstLine="200"/>
    </w:pPr>
    <w:rPr>
      <w:rFonts w:ascii="Times New Roman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Pr>
      <w:b/>
      <w:bCs/>
    </w:rPr>
  </w:style>
  <w:style w:type="character" w:styleId="a6">
    <w:name w:val="page number"/>
    <w:basedOn w:val="a0"/>
    <w:qFormat/>
  </w:style>
  <w:style w:type="character" w:customStyle="1" w:styleId="Char">
    <w:name w:val="自设正文 Char"/>
    <w:basedOn w:val="a0"/>
    <w:link w:val="a7"/>
    <w:qFormat/>
    <w:locked/>
    <w:rPr>
      <w:rFonts w:ascii="Times New Roman"/>
      <w:szCs w:val="32"/>
    </w:rPr>
  </w:style>
  <w:style w:type="paragraph" w:customStyle="1" w:styleId="a7">
    <w:name w:val="自设正文"/>
    <w:basedOn w:val="a"/>
    <w:link w:val="Char"/>
    <w:qFormat/>
    <w:pPr>
      <w:spacing w:line="600" w:lineRule="exact"/>
      <w:ind w:firstLineChars="200" w:firstLine="200"/>
    </w:pPr>
    <w:rPr>
      <w:rFonts w:ascii="Times New Roman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1531</Words>
  <Characters>200</Characters>
  <Application>Microsoft Office Word</Application>
  <DocSecurity>0</DocSecurity>
  <Lines>1</Lines>
  <Paragraphs>3</Paragraphs>
  <ScaleCrop>false</ScaleCrop>
  <Company>Microsoft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2023-03-01T08:26:00Z</dcterms:created>
  <dcterms:modified xsi:type="dcterms:W3CDTF">2023-03-02T01:10:00Z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9A76A25F2EB24BF0B58526B8206ECD86</vt:lpwstr>
  </property>
</Properties>
</file>